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46" w:rsidRPr="00FB23F1" w:rsidRDefault="006F0546" w:rsidP="006F0546">
      <w:pPr>
        <w:pStyle w:val="a3"/>
        <w:ind w:left="4678"/>
        <w:jc w:val="right"/>
        <w:rPr>
          <w:rFonts w:ascii="Times New Roman" w:hAnsi="Times New Roman"/>
          <w:sz w:val="24"/>
          <w:szCs w:val="24"/>
        </w:rPr>
      </w:pPr>
      <w:r w:rsidRPr="00FB23F1">
        <w:rPr>
          <w:rFonts w:ascii="Times New Roman" w:hAnsi="Times New Roman"/>
          <w:bCs/>
          <w:sz w:val="24"/>
          <w:szCs w:val="24"/>
        </w:rPr>
        <w:t>Д.А. Зубанов,</w:t>
      </w:r>
      <w:r w:rsidRPr="00FB23F1">
        <w:rPr>
          <w:rFonts w:ascii="Times New Roman" w:hAnsi="Times New Roman"/>
          <w:sz w:val="24"/>
          <w:szCs w:val="24"/>
        </w:rPr>
        <w:t xml:space="preserve"> </w:t>
      </w:r>
    </w:p>
    <w:p w:rsidR="006F0546" w:rsidRPr="00FB23F1" w:rsidRDefault="006F0546" w:rsidP="006F0546">
      <w:pPr>
        <w:pStyle w:val="a3"/>
        <w:ind w:left="4678"/>
        <w:jc w:val="right"/>
        <w:rPr>
          <w:rFonts w:ascii="Times New Roman" w:hAnsi="Times New Roman"/>
          <w:sz w:val="24"/>
          <w:szCs w:val="24"/>
        </w:rPr>
      </w:pPr>
      <w:r w:rsidRPr="00FB23F1">
        <w:rPr>
          <w:rFonts w:ascii="Times New Roman" w:hAnsi="Times New Roman"/>
          <w:sz w:val="24"/>
          <w:szCs w:val="24"/>
        </w:rPr>
        <w:t xml:space="preserve">Заместитель директора по УР, руководитель Центра «Точка Роста» муниципального бюджетного общеобразовательного учреждения «Ясногорская средняя общеобразовательная  школа» Кемеровского муниципального  округа, г. Кемерово, Кемеровская обл., </w:t>
      </w:r>
      <w:r w:rsidRPr="00FB23F1">
        <w:rPr>
          <w:rFonts w:ascii="Times New Roman" w:hAnsi="Times New Roman"/>
          <w:sz w:val="24"/>
          <w:szCs w:val="24"/>
          <w:lang w:val="en-US"/>
        </w:rPr>
        <w:t>e</w:t>
      </w:r>
      <w:r w:rsidRPr="00FB23F1">
        <w:rPr>
          <w:rFonts w:ascii="Times New Roman" w:hAnsi="Times New Roman"/>
          <w:sz w:val="24"/>
          <w:szCs w:val="24"/>
        </w:rPr>
        <w:t>-</w:t>
      </w:r>
      <w:r w:rsidRPr="00FB23F1">
        <w:rPr>
          <w:rFonts w:ascii="Times New Roman" w:hAnsi="Times New Roman"/>
          <w:sz w:val="24"/>
          <w:szCs w:val="24"/>
          <w:lang w:val="en-US"/>
        </w:rPr>
        <w:t>mail</w:t>
      </w:r>
      <w:r w:rsidRPr="00FB23F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B23F1">
        <w:rPr>
          <w:rFonts w:ascii="Times New Roman" w:hAnsi="Times New Roman"/>
          <w:sz w:val="24"/>
          <w:szCs w:val="24"/>
          <w:lang w:val="en-US"/>
        </w:rPr>
        <w:t>DenZ</w:t>
      </w:r>
      <w:proofErr w:type="spellEnd"/>
      <w:r w:rsidRPr="00FB23F1">
        <w:rPr>
          <w:rFonts w:ascii="Times New Roman" w:hAnsi="Times New Roman"/>
          <w:sz w:val="24"/>
          <w:szCs w:val="24"/>
        </w:rPr>
        <w:t>12@</w:t>
      </w:r>
      <w:r w:rsidRPr="00FB23F1">
        <w:rPr>
          <w:rFonts w:ascii="Times New Roman" w:hAnsi="Times New Roman"/>
          <w:sz w:val="24"/>
          <w:szCs w:val="24"/>
          <w:lang w:val="en-US"/>
        </w:rPr>
        <w:t>mail</w:t>
      </w:r>
      <w:r w:rsidRPr="00FB23F1">
        <w:rPr>
          <w:rFonts w:ascii="Times New Roman" w:hAnsi="Times New Roman"/>
          <w:sz w:val="24"/>
          <w:szCs w:val="24"/>
        </w:rPr>
        <w:t>.</w:t>
      </w:r>
      <w:proofErr w:type="spellStart"/>
      <w:r w:rsidRPr="00FB23F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F0546" w:rsidRPr="00FB23F1" w:rsidRDefault="006F0546" w:rsidP="00FB2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3F1" w:rsidRPr="00FB23F1" w:rsidRDefault="006F0546" w:rsidP="00FB23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23F1">
        <w:rPr>
          <w:rFonts w:ascii="Times New Roman" w:hAnsi="Times New Roman"/>
          <w:b/>
          <w:sz w:val="28"/>
          <w:szCs w:val="28"/>
        </w:rPr>
        <w:t>Материалы к виртуальной секции</w:t>
      </w:r>
    </w:p>
    <w:p w:rsidR="006F0546" w:rsidRPr="00FB23F1" w:rsidRDefault="00736C60" w:rsidP="00FB23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новый предмет</w:t>
      </w:r>
      <w:r w:rsidR="006F0546" w:rsidRPr="00FB23F1">
        <w:rPr>
          <w:rFonts w:ascii="Times New Roman" w:hAnsi="Times New Roman"/>
          <w:b/>
          <w:sz w:val="28"/>
          <w:szCs w:val="28"/>
        </w:rPr>
        <w:t xml:space="preserve"> «Труд (технология)»</w:t>
      </w:r>
      <w:bookmarkStart w:id="0" w:name="_GoBack"/>
      <w:bookmarkEnd w:id="0"/>
    </w:p>
    <w:p w:rsid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823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пространство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>, технологии цифрового производства в области обработки материалов. На данном стенде виртуальной секции представлено 3D-моделирование в программах «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>» и «</w:t>
      </w:r>
      <w:r w:rsidR="006F0546" w:rsidRPr="006F0546">
        <w:rPr>
          <w:rFonts w:ascii="Times New Roman" w:hAnsi="Times New Roman" w:cs="Times New Roman"/>
          <w:sz w:val="28"/>
          <w:szCs w:val="28"/>
        </w:rPr>
        <w:t>3D-компас</w:t>
      </w:r>
      <w:r w:rsidRPr="006F0546">
        <w:rPr>
          <w:rFonts w:ascii="Times New Roman" w:hAnsi="Times New Roman" w:cs="Times New Roman"/>
          <w:sz w:val="28"/>
          <w:szCs w:val="28"/>
        </w:rPr>
        <w:t>».</w:t>
      </w:r>
    </w:p>
    <w:p w:rsidR="003E5C82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Область применения чрезвычайно высока: от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 xml:space="preserve">-дизайна, создания пластики местности,  дизайна коттеджной застройки, дизайна индивидуальных или общественных участков, разработка дизайна промышленных или общественных объектов строительства, улучшение отдельных зданий или </w:t>
      </w:r>
      <w:proofErr w:type="gramStart"/>
      <w:r w:rsidRPr="006F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546">
        <w:rPr>
          <w:rFonts w:ascii="Times New Roman" w:hAnsi="Times New Roman" w:cs="Times New Roman"/>
          <w:sz w:val="28"/>
          <w:szCs w:val="28"/>
        </w:rPr>
        <w:t xml:space="preserve"> качеством строительства</w:t>
      </w:r>
      <w:r w:rsidR="006F0546">
        <w:rPr>
          <w:rFonts w:ascii="Times New Roman" w:hAnsi="Times New Roman" w:cs="Times New Roman"/>
          <w:sz w:val="28"/>
          <w:szCs w:val="28"/>
        </w:rPr>
        <w:t>,</w:t>
      </w:r>
      <w:r w:rsidRPr="006F0546">
        <w:rPr>
          <w:rFonts w:ascii="Times New Roman" w:hAnsi="Times New Roman" w:cs="Times New Roman"/>
          <w:sz w:val="28"/>
          <w:szCs w:val="28"/>
        </w:rPr>
        <w:t xml:space="preserve"> или работами на приусадебных участках.</w:t>
      </w:r>
    </w:p>
    <w:p w:rsidR="003E5C82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Именно это обуславливает актуальность изучения трёхмерной графики создание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>, процесса 3D моделирования и печати данных объектов.</w:t>
      </w:r>
    </w:p>
    <w:p w:rsidR="003E5C82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Данная технология доступна для объяснения в основной школе. Обучающиеся 5, 6, 7 классов в процессе </w:t>
      </w:r>
      <w:r w:rsidR="006F054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6F0546" w:rsidRPr="006F0546">
        <w:rPr>
          <w:rFonts w:ascii="Times New Roman" w:hAnsi="Times New Roman" w:cs="Times New Roman"/>
          <w:sz w:val="28"/>
          <w:szCs w:val="28"/>
        </w:rPr>
        <w:t>по учебному предмету «Труд (технология)»</w:t>
      </w:r>
      <w:r w:rsidRPr="006F0546">
        <w:rPr>
          <w:rFonts w:ascii="Times New Roman" w:hAnsi="Times New Roman" w:cs="Times New Roman"/>
          <w:sz w:val="28"/>
          <w:szCs w:val="28"/>
        </w:rPr>
        <w:t xml:space="preserve"> могут освоить процессы создания </w:t>
      </w:r>
      <w:r w:rsidR="006F0546">
        <w:rPr>
          <w:rFonts w:ascii="Times New Roman" w:hAnsi="Times New Roman" w:cs="Times New Roman"/>
          <w:sz w:val="28"/>
          <w:szCs w:val="28"/>
        </w:rPr>
        <w:t>3</w:t>
      </w:r>
      <w:r w:rsidR="006F0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0546" w:rsidRPr="006F0546">
        <w:rPr>
          <w:rFonts w:ascii="Times New Roman" w:hAnsi="Times New Roman" w:cs="Times New Roman"/>
          <w:sz w:val="28"/>
          <w:szCs w:val="28"/>
        </w:rPr>
        <w:t>-</w:t>
      </w:r>
      <w:r w:rsidR="006F0546">
        <w:rPr>
          <w:rFonts w:ascii="Times New Roman" w:hAnsi="Times New Roman" w:cs="Times New Roman"/>
          <w:sz w:val="28"/>
          <w:szCs w:val="28"/>
        </w:rPr>
        <w:t xml:space="preserve">моделей,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 xml:space="preserve"> и элементы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>.</w:t>
      </w:r>
    </w:p>
    <w:p w:rsidR="006F0546" w:rsidRP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>Сегодня в школы приходят современные технологии – ребята учатся выполнять прототипы в определенных программах 3D моделирования, а воплотить в жизнь их проекты можно с помощью 3D печати.</w:t>
      </w:r>
    </w:p>
    <w:p w:rsidR="006F0546" w:rsidRP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lastRenderedPageBreak/>
        <w:t>Применение 3D технологий в современной школе помогает развивать творческие способности, способствует профориентации на инженерные и технические специальности, развивает познавательный интерес.</w:t>
      </w:r>
    </w:p>
    <w:p w:rsidR="006F0546" w:rsidRP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>Одним из важнейших направлений является создание условий для выявления и поддержки школьников, проявляющих  интерес к аддитивным технологиям и активно  внедряющим в образование 3D-моделирование, 3D-сканирование и объемное  рисование.</w:t>
      </w:r>
    </w:p>
    <w:p w:rsidR="006F0546" w:rsidRP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Естественно возникает необходимость проведения мероприятий по ранней профориентации, направленной на знакомство обучающихся с современными профессиями, работой 3D-дизайнера, 3D-архитектора, получение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>.</w:t>
      </w:r>
    </w:p>
    <w:p w:rsidR="006F0546" w:rsidRP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Уже более 7 лет с </w:t>
      </w:r>
      <w:proofErr w:type="gramStart"/>
      <w:r w:rsidRPr="006F05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0546">
        <w:rPr>
          <w:rFonts w:ascii="Times New Roman" w:hAnsi="Times New Roman" w:cs="Times New Roman"/>
          <w:sz w:val="28"/>
          <w:szCs w:val="28"/>
        </w:rPr>
        <w:t xml:space="preserve"> Ясногорской школы проводятся занятия по ранней профориентации с применением 3D-прототипирования, работая в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0546">
        <w:rPr>
          <w:rFonts w:ascii="Times New Roman" w:hAnsi="Times New Roman" w:cs="Times New Roman"/>
          <w:sz w:val="28"/>
          <w:szCs w:val="28"/>
        </w:rPr>
        <w:t>3D-компас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546">
        <w:rPr>
          <w:rFonts w:ascii="Times New Roman" w:hAnsi="Times New Roman" w:cs="Times New Roman"/>
          <w:sz w:val="28"/>
          <w:szCs w:val="28"/>
        </w:rPr>
        <w:t>прототипируя</w:t>
      </w:r>
      <w:proofErr w:type="spellEnd"/>
      <w:r w:rsidRPr="006F0546">
        <w:rPr>
          <w:rFonts w:ascii="Times New Roman" w:hAnsi="Times New Roman" w:cs="Times New Roman"/>
          <w:sz w:val="28"/>
          <w:szCs w:val="28"/>
        </w:rPr>
        <w:t xml:space="preserve"> модели самолетов и отдельные узлы промышленных комплексов Кузбасса для понимания производственных процессов.</w:t>
      </w:r>
    </w:p>
    <w:p w:rsidR="003E5C82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 xml:space="preserve">Данные занятия способствуют развитию воображения, пространственного мышления, воспитание интереса </w:t>
      </w:r>
      <w:r w:rsidR="006F0546" w:rsidRPr="006F054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F0546" w:rsidRPr="006F05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0546" w:rsidRPr="006F0546">
        <w:rPr>
          <w:rFonts w:ascii="Times New Roman" w:hAnsi="Times New Roman" w:cs="Times New Roman"/>
          <w:sz w:val="28"/>
          <w:szCs w:val="28"/>
        </w:rPr>
        <w:t xml:space="preserve"> </w:t>
      </w:r>
      <w:r w:rsidRPr="006F0546">
        <w:rPr>
          <w:rFonts w:ascii="Times New Roman" w:hAnsi="Times New Roman" w:cs="Times New Roman"/>
          <w:sz w:val="28"/>
          <w:szCs w:val="28"/>
        </w:rPr>
        <w:t>к технике и технологиям.</w:t>
      </w:r>
    </w:p>
    <w:p w:rsidR="006F0546" w:rsidRPr="006F0546" w:rsidRDefault="006F0546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>На данной виртуальной секции представлены технологии 3D-моделирования для педагогов Кемеровского муниципального округа.</w:t>
      </w:r>
    </w:p>
    <w:p w:rsidR="003E5C82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>Практика представлена на III региональном форуме молодых педагогов «Классная работа». 30.09.2023 г. для молодых специалистов округа и области. Получено благодарственное письмо ИРОК.</w:t>
      </w:r>
    </w:p>
    <w:p w:rsidR="003E5C82" w:rsidRPr="006F0546" w:rsidRDefault="003E5C82" w:rsidP="006F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6">
        <w:rPr>
          <w:rFonts w:ascii="Times New Roman" w:hAnsi="Times New Roman" w:cs="Times New Roman"/>
          <w:sz w:val="28"/>
          <w:szCs w:val="28"/>
        </w:rPr>
        <w:t>01.12.2023 мастер-класс для педагогических работников Кузбасса на Межрегиональном форуме работников образования, проводимый в соответствии с Региональным планом основных мероприятий по проведению в Кемеровской области-Кузбассе Года педагога и наставника, утвержденным распоряжением Правительства Кемеровской области-Кузбасса от 7 апреля 2023 г. № 203-р.</w:t>
      </w:r>
    </w:p>
    <w:p w:rsidR="003E5C82" w:rsidRDefault="003E5C82" w:rsidP="003E5C8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F0546" w:rsidRDefault="006F0546" w:rsidP="003E5C8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F0546" w:rsidRDefault="006F0546" w:rsidP="003E5C8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F0546" w:rsidRPr="00C71D8E" w:rsidRDefault="006F0546" w:rsidP="003E5C8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sectPr w:rsidR="006F0546" w:rsidRPr="00C7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82"/>
    <w:rsid w:val="003E5C82"/>
    <w:rsid w:val="006F0546"/>
    <w:rsid w:val="00736C60"/>
    <w:rsid w:val="00C77823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E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5C82"/>
  </w:style>
  <w:style w:type="paragraph" w:styleId="a3">
    <w:name w:val="No Spacing"/>
    <w:uiPriority w:val="1"/>
    <w:qFormat/>
    <w:rsid w:val="003E5C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3E5C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E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5C82"/>
  </w:style>
  <w:style w:type="paragraph" w:styleId="a3">
    <w:name w:val="No Spacing"/>
    <w:uiPriority w:val="1"/>
    <w:qFormat/>
    <w:rsid w:val="003E5C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3E5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2024-08-14T10:01:00Z</dcterms:created>
  <dcterms:modified xsi:type="dcterms:W3CDTF">2024-08-14T10:30:00Z</dcterms:modified>
</cp:coreProperties>
</file>